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91" w:rsidRPr="00090CB7" w:rsidRDefault="00DE1B91" w:rsidP="00F17492">
      <w:pPr>
        <w:rPr>
          <w:rFonts w:ascii="Georgia" w:hAnsi="Georgia"/>
          <w:b/>
        </w:rPr>
      </w:pPr>
      <w:r w:rsidRPr="00090CB7">
        <w:rPr>
          <w:rFonts w:ascii="Georgia" w:hAnsi="Georgia"/>
          <w:b/>
        </w:rPr>
        <w:t>Whites Creek High School</w:t>
      </w:r>
    </w:p>
    <w:p w:rsidR="00DE1B91" w:rsidRPr="00090CB7" w:rsidRDefault="00DE1B91" w:rsidP="00F17492">
      <w:pPr>
        <w:rPr>
          <w:rFonts w:ascii="Georgia" w:hAnsi="Georgia"/>
          <w:b/>
        </w:rPr>
      </w:pPr>
      <w:r w:rsidRPr="00090CB7">
        <w:rPr>
          <w:rFonts w:ascii="Georgia" w:hAnsi="Georgia"/>
          <w:b/>
        </w:rPr>
        <w:t>Library Media Center</w:t>
      </w:r>
    </w:p>
    <w:p w:rsidR="00F17492" w:rsidRPr="00090CB7" w:rsidRDefault="00DE1B91" w:rsidP="00F17492">
      <w:pPr>
        <w:pBdr>
          <w:bottom w:val="single" w:sz="12" w:space="1" w:color="auto"/>
        </w:pBdr>
        <w:rPr>
          <w:rFonts w:ascii="Georgia" w:hAnsi="Georgia"/>
          <w:b/>
        </w:rPr>
      </w:pPr>
      <w:r w:rsidRPr="00090CB7">
        <w:rPr>
          <w:rFonts w:ascii="Georgia" w:hAnsi="Georgia"/>
          <w:b/>
        </w:rPr>
        <w:t>Expectation</w:t>
      </w:r>
      <w:r w:rsidR="00090CB7">
        <w:rPr>
          <w:rFonts w:ascii="Georgia" w:hAnsi="Georgia"/>
          <w:b/>
        </w:rPr>
        <w:t>s</w:t>
      </w:r>
    </w:p>
    <w:p w:rsidR="00F17492" w:rsidRDefault="00F17492" w:rsidP="00F17492">
      <w:pPr>
        <w:pBdr>
          <w:bottom w:val="single" w:sz="12" w:space="1" w:color="auto"/>
        </w:pBdr>
        <w:rPr>
          <w:rFonts w:ascii="Georgia" w:hAnsi="Georgia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CDD61E7" wp14:editId="5401D832">
            <wp:simplePos x="0" y="0"/>
            <wp:positionH relativeFrom="column">
              <wp:posOffset>5067300</wp:posOffset>
            </wp:positionH>
            <wp:positionV relativeFrom="paragraph">
              <wp:posOffset>210820</wp:posOffset>
            </wp:positionV>
            <wp:extent cx="1933575" cy="1276350"/>
            <wp:effectExtent l="0" t="0" r="9525" b="0"/>
            <wp:wrapNone/>
            <wp:docPr id="4" name="Picture 4" descr="http://t2.gstatic.com/images?q=tbn:ANd9GcT4QIQG_Xn_JwsukQ7rBIAK7BGUxRTkotc5VB4bfFoVBJMbHH19:bluevase.wpengine.netdna-cdn.com/wp-content/uploads/2014/01/Row-of-Books-620x33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4QIQG_Xn_JwsukQ7rBIAK7BGUxRTkotc5VB4bfFoVBJMbHH19:bluevase.wpengine.netdna-cdn.com/wp-content/uploads/2014/01/Row-of-Books-620x33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1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539644B" wp14:editId="65C9883B">
            <wp:simplePos x="0" y="0"/>
            <wp:positionH relativeFrom="column">
              <wp:posOffset>2247900</wp:posOffset>
            </wp:positionH>
            <wp:positionV relativeFrom="paragraph">
              <wp:posOffset>77470</wp:posOffset>
            </wp:positionV>
            <wp:extent cx="2819400" cy="1466850"/>
            <wp:effectExtent l="0" t="0" r="0" b="0"/>
            <wp:wrapNone/>
            <wp:docPr id="3" name="Picture 3" descr="http://t2.gstatic.com/images?q=tbn:ANd9GcSGgsfoKVmEh60A4BLx7P4xeDR9hLQ8Jt0ZXUnfbtXqUt4Km5nR2A:us.123rf.com/450wm/wamsler/wamsler1206/wamsler120600017/14100488-row-of-books-isolated-on-white-backgroun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GgsfoKVmEh60A4BLx7P4xeDR9hLQ8Jt0ZXUnfbtXqUt4Km5nR2A:us.123rf.com/450wm/wamsler/wamsler1206/wamsler120600017/14100488-row-of-books-isolated-on-white-backgroun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 t="3144" r="2848"/>
                    <a:stretch/>
                  </pic:blipFill>
                  <pic:spPr bwMode="auto">
                    <a:xfrm>
                      <a:off x="0" y="0"/>
                      <a:ext cx="2819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F7C2A5A" wp14:editId="5971C69D">
            <wp:extent cx="2333625" cy="1543050"/>
            <wp:effectExtent l="0" t="0" r="9525" b="0"/>
            <wp:docPr id="2" name="Picture 2" descr="http://t0.gstatic.com/images?q=tbn:ANd9GcTuD43DUE0NPyvC_IL1YmRQIgqAEoETxwJ4_XjOAeutdL1OX1KzmA:us.123rf.com/400wm/400/400/phartisan/phartisan0809/phartisan080900015/3540076-row-of-book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uD43DUE0NPyvC_IL1YmRQIgqAEoETxwJ4_XjOAeutdL1OX1KzmA:us.123rf.com/400wm/400/400/phartisan/phartisan0809/phartisan080900015/3540076-row-of-book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3" r="2390"/>
                    <a:stretch/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7492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F17492" w:rsidRDefault="00F17492" w:rsidP="00F17492">
      <w:pPr>
        <w:pBdr>
          <w:bottom w:val="single" w:sz="12" w:space="1" w:color="auto"/>
        </w:pBdr>
        <w:rPr>
          <w:rFonts w:ascii="Georgia" w:hAnsi="Georgia"/>
          <w:b/>
        </w:rPr>
      </w:pPr>
    </w:p>
    <w:p w:rsidR="00F17492" w:rsidRPr="00F17492" w:rsidRDefault="00F17492" w:rsidP="00DE1B91">
      <w:pPr>
        <w:jc w:val="center"/>
        <w:rPr>
          <w:rFonts w:ascii="Georgia" w:hAnsi="Georgia"/>
          <w:b/>
        </w:rPr>
      </w:pPr>
    </w:p>
    <w:p w:rsidR="00DE1B91" w:rsidRPr="00090CB7" w:rsidRDefault="00DE1B91" w:rsidP="00DE1B91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90CB7">
        <w:rPr>
          <w:rFonts w:ascii="Georgia" w:hAnsi="Georgia"/>
          <w:sz w:val="28"/>
          <w:szCs w:val="28"/>
        </w:rPr>
        <w:t xml:space="preserve">Students </w:t>
      </w:r>
      <w:r w:rsidRPr="00FB06A4">
        <w:rPr>
          <w:rFonts w:ascii="Georgia" w:hAnsi="Georgia"/>
          <w:sz w:val="28"/>
          <w:szCs w:val="28"/>
          <w:highlight w:val="cyan"/>
        </w:rPr>
        <w:t>need a library pass</w:t>
      </w:r>
      <w:r w:rsidRPr="00090CB7">
        <w:rPr>
          <w:rFonts w:ascii="Georgia" w:hAnsi="Georgia"/>
          <w:sz w:val="28"/>
          <w:szCs w:val="28"/>
        </w:rPr>
        <w:t xml:space="preserve"> and should </w:t>
      </w:r>
      <w:r w:rsidRPr="00FB06A4">
        <w:rPr>
          <w:rFonts w:ascii="Georgia" w:hAnsi="Georgia"/>
          <w:sz w:val="28"/>
          <w:szCs w:val="28"/>
          <w:highlight w:val="cyan"/>
        </w:rPr>
        <w:t>sign in</w:t>
      </w:r>
      <w:r w:rsidRPr="00090CB7">
        <w:rPr>
          <w:rFonts w:ascii="Georgia" w:hAnsi="Georgia"/>
          <w:sz w:val="28"/>
          <w:szCs w:val="28"/>
        </w:rPr>
        <w:t xml:space="preserve"> when they arrive. </w:t>
      </w:r>
    </w:p>
    <w:p w:rsidR="00DE1B91" w:rsidRPr="00090CB7" w:rsidRDefault="00DE1B91" w:rsidP="00DE1B91">
      <w:pPr>
        <w:ind w:left="780"/>
        <w:rPr>
          <w:rFonts w:ascii="Georgia" w:hAnsi="Georgia"/>
          <w:sz w:val="28"/>
          <w:szCs w:val="28"/>
        </w:rPr>
      </w:pPr>
      <w:r w:rsidRPr="00090CB7">
        <w:rPr>
          <w:rFonts w:ascii="Georgia" w:hAnsi="Georgia"/>
          <w:sz w:val="28"/>
          <w:szCs w:val="28"/>
        </w:rPr>
        <w:t xml:space="preserve">  </w:t>
      </w:r>
    </w:p>
    <w:p w:rsidR="005C5A06" w:rsidRDefault="00DE1B91" w:rsidP="00DE1B91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90CB7">
        <w:rPr>
          <w:rFonts w:ascii="Georgia" w:hAnsi="Georgia"/>
          <w:sz w:val="28"/>
          <w:szCs w:val="28"/>
        </w:rPr>
        <w:t xml:space="preserve">Students are to use the computers for academic purposes only </w:t>
      </w:r>
    </w:p>
    <w:p w:rsidR="00DE1B91" w:rsidRPr="00090CB7" w:rsidRDefault="005C5A06" w:rsidP="005C5A06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DE1B91" w:rsidRPr="00090CB7">
        <w:rPr>
          <w:rFonts w:ascii="Georgia" w:hAnsi="Georgia"/>
          <w:sz w:val="28"/>
          <w:szCs w:val="28"/>
        </w:rPr>
        <w:t>(</w:t>
      </w:r>
      <w:proofErr w:type="gramStart"/>
      <w:r w:rsidR="00DE1B91" w:rsidRPr="00FB06A4">
        <w:rPr>
          <w:rFonts w:ascii="Georgia" w:hAnsi="Georgia"/>
          <w:sz w:val="28"/>
          <w:szCs w:val="28"/>
          <w:highlight w:val="yellow"/>
        </w:rPr>
        <w:t>print</w:t>
      </w:r>
      <w:r w:rsidR="00AB43A4" w:rsidRPr="00FB06A4">
        <w:rPr>
          <w:rFonts w:ascii="Georgia" w:hAnsi="Georgia"/>
          <w:sz w:val="28"/>
          <w:szCs w:val="28"/>
          <w:highlight w:val="yellow"/>
        </w:rPr>
        <w:t>ing</w:t>
      </w:r>
      <w:proofErr w:type="gramEnd"/>
      <w:r w:rsidR="00AB43A4" w:rsidRPr="00FB06A4">
        <w:rPr>
          <w:rFonts w:ascii="Georgia" w:hAnsi="Georgia"/>
          <w:sz w:val="28"/>
          <w:szCs w:val="28"/>
          <w:highlight w:val="yellow"/>
        </w:rPr>
        <w:t xml:space="preserve"> 10¢/page</w:t>
      </w:r>
      <w:r w:rsidR="00AB43A4" w:rsidRPr="00090CB7">
        <w:rPr>
          <w:rFonts w:ascii="Georgia" w:hAnsi="Georgia"/>
          <w:sz w:val="28"/>
          <w:szCs w:val="28"/>
        </w:rPr>
        <w:t>)</w:t>
      </w:r>
      <w:r w:rsidR="00DE1B91" w:rsidRPr="00090CB7">
        <w:rPr>
          <w:rFonts w:ascii="Georgia" w:hAnsi="Georgia"/>
          <w:sz w:val="28"/>
          <w:szCs w:val="28"/>
        </w:rPr>
        <w:t xml:space="preserve">.  </w:t>
      </w:r>
    </w:p>
    <w:p w:rsidR="00AB43A4" w:rsidRPr="00090CB7" w:rsidRDefault="00AB43A4" w:rsidP="00AB43A4">
      <w:pPr>
        <w:rPr>
          <w:rFonts w:ascii="Georgia" w:hAnsi="Georgia"/>
          <w:sz w:val="28"/>
          <w:szCs w:val="28"/>
        </w:rPr>
      </w:pPr>
    </w:p>
    <w:p w:rsidR="00AB43A4" w:rsidRPr="00090CB7" w:rsidRDefault="00DE1B91" w:rsidP="00DE1B91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90CB7">
        <w:rPr>
          <w:rFonts w:ascii="Georgia" w:hAnsi="Georgia"/>
          <w:sz w:val="28"/>
          <w:szCs w:val="28"/>
        </w:rPr>
        <w:t xml:space="preserve">Students may bring re-closable </w:t>
      </w:r>
      <w:r w:rsidR="00AB43A4" w:rsidRPr="00090CB7">
        <w:rPr>
          <w:rFonts w:ascii="Georgia" w:hAnsi="Georgia"/>
          <w:sz w:val="28"/>
          <w:szCs w:val="28"/>
        </w:rPr>
        <w:t>beverage</w:t>
      </w:r>
      <w:r w:rsidRPr="00090CB7">
        <w:rPr>
          <w:rFonts w:ascii="Georgia" w:hAnsi="Georgia"/>
          <w:sz w:val="28"/>
          <w:szCs w:val="28"/>
        </w:rPr>
        <w:t xml:space="preserve"> containers into the library</w:t>
      </w:r>
      <w:r w:rsidR="00AB43A4" w:rsidRPr="00090CB7">
        <w:rPr>
          <w:rFonts w:ascii="Georgia" w:hAnsi="Georgia"/>
          <w:sz w:val="28"/>
          <w:szCs w:val="28"/>
        </w:rPr>
        <w:t xml:space="preserve">.  </w:t>
      </w:r>
      <w:r w:rsidR="00AB43A4" w:rsidRPr="00FB06A4">
        <w:rPr>
          <w:rFonts w:ascii="Georgia" w:hAnsi="Georgia"/>
          <w:sz w:val="28"/>
          <w:szCs w:val="28"/>
          <w:highlight w:val="magenta"/>
        </w:rPr>
        <w:t>No food</w:t>
      </w:r>
      <w:r w:rsidR="00AB43A4" w:rsidRPr="00090CB7">
        <w:rPr>
          <w:rFonts w:ascii="Georgia" w:hAnsi="Georgia"/>
          <w:sz w:val="28"/>
          <w:szCs w:val="28"/>
        </w:rPr>
        <w:t xml:space="preserve">, please.  </w:t>
      </w:r>
    </w:p>
    <w:p w:rsidR="00AB43A4" w:rsidRPr="00090CB7" w:rsidRDefault="00AB43A4" w:rsidP="00AB43A4">
      <w:pPr>
        <w:ind w:left="780"/>
        <w:rPr>
          <w:rFonts w:ascii="Georgia" w:hAnsi="Georgia"/>
          <w:sz w:val="28"/>
          <w:szCs w:val="28"/>
        </w:rPr>
      </w:pPr>
    </w:p>
    <w:p w:rsidR="00AB43A4" w:rsidRPr="00090CB7" w:rsidRDefault="00F17492" w:rsidP="00DE1B91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B06A4">
        <w:rPr>
          <w:rFonts w:ascii="Georgia" w:hAnsi="Georgia"/>
          <w:sz w:val="28"/>
          <w:szCs w:val="28"/>
          <w:highlight w:val="green"/>
        </w:rPr>
        <w:t>Be considerate</w:t>
      </w:r>
      <w:r w:rsidR="00A44E40" w:rsidRPr="00090CB7">
        <w:rPr>
          <w:rFonts w:ascii="Georgia" w:hAnsi="Georgia"/>
          <w:sz w:val="28"/>
          <w:szCs w:val="28"/>
        </w:rPr>
        <w:t>:</w:t>
      </w:r>
      <w:r w:rsidR="00AB43A4" w:rsidRPr="00090CB7">
        <w:rPr>
          <w:rFonts w:ascii="Georgia" w:hAnsi="Georgia"/>
          <w:sz w:val="28"/>
          <w:szCs w:val="28"/>
        </w:rPr>
        <w:t xml:space="preserve"> </w:t>
      </w:r>
    </w:p>
    <w:p w:rsidR="00DE1B91" w:rsidRPr="00090CB7" w:rsidRDefault="00A44E40" w:rsidP="00AB43A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090CB7">
        <w:rPr>
          <w:rFonts w:ascii="Georgia" w:hAnsi="Georgia"/>
          <w:sz w:val="28"/>
          <w:szCs w:val="28"/>
        </w:rPr>
        <w:t>V</w:t>
      </w:r>
      <w:r w:rsidR="00AB43A4" w:rsidRPr="00090CB7">
        <w:rPr>
          <w:rFonts w:ascii="Georgia" w:hAnsi="Georgia"/>
          <w:sz w:val="28"/>
          <w:szCs w:val="28"/>
        </w:rPr>
        <w:t xml:space="preserve">oices </w:t>
      </w:r>
      <w:r w:rsidR="00DE1B91" w:rsidRPr="00090CB7">
        <w:rPr>
          <w:rFonts w:ascii="Georgia" w:hAnsi="Georgia"/>
          <w:sz w:val="28"/>
          <w:szCs w:val="28"/>
        </w:rPr>
        <w:t xml:space="preserve">should be kept at a </w:t>
      </w:r>
      <w:r w:rsidR="00DE1B91" w:rsidRPr="00FB06A4">
        <w:rPr>
          <w:rFonts w:ascii="Georgia" w:hAnsi="Georgia"/>
          <w:sz w:val="28"/>
          <w:szCs w:val="28"/>
          <w:highlight w:val="green"/>
        </w:rPr>
        <w:t>quiet</w:t>
      </w:r>
      <w:r w:rsidR="00DE1B91" w:rsidRPr="00090CB7">
        <w:rPr>
          <w:rFonts w:ascii="Georgia" w:hAnsi="Georgia"/>
          <w:sz w:val="28"/>
          <w:szCs w:val="28"/>
        </w:rPr>
        <w:t xml:space="preserve">, conversational level. </w:t>
      </w:r>
    </w:p>
    <w:p w:rsidR="00AB43A4" w:rsidRPr="00090CB7" w:rsidRDefault="00AB43A4" w:rsidP="00AB43A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090CB7">
        <w:rPr>
          <w:rFonts w:ascii="Georgia" w:hAnsi="Georgia"/>
          <w:sz w:val="28"/>
          <w:szCs w:val="28"/>
        </w:rPr>
        <w:t>Disruptive or unsafe behaviors, physical or verbal,</w:t>
      </w:r>
      <w:r w:rsidR="00F17492" w:rsidRPr="00090CB7">
        <w:rPr>
          <w:rFonts w:ascii="Georgia" w:hAnsi="Georgia"/>
          <w:sz w:val="28"/>
          <w:szCs w:val="28"/>
        </w:rPr>
        <w:t xml:space="preserve"> are disrespectful to others</w:t>
      </w:r>
    </w:p>
    <w:p w:rsidR="00F17492" w:rsidRPr="00090CB7" w:rsidRDefault="00F17492" w:rsidP="00AB43A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090CB7">
        <w:rPr>
          <w:rFonts w:ascii="Georgia" w:hAnsi="Georgia"/>
          <w:sz w:val="28"/>
          <w:szCs w:val="28"/>
        </w:rPr>
        <w:t>Treat library materials and equipment with care</w:t>
      </w:r>
      <w:bookmarkStart w:id="0" w:name="_GoBack"/>
      <w:bookmarkEnd w:id="0"/>
    </w:p>
    <w:p w:rsidR="00F17492" w:rsidRPr="00090CB7" w:rsidRDefault="00F17492" w:rsidP="00AB43A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FB06A4">
        <w:rPr>
          <w:rFonts w:ascii="Georgia" w:hAnsi="Georgia"/>
          <w:sz w:val="28"/>
          <w:szCs w:val="28"/>
          <w:highlight w:val="green"/>
        </w:rPr>
        <w:t>Clean up</w:t>
      </w:r>
      <w:r w:rsidRPr="00090CB7">
        <w:rPr>
          <w:rFonts w:ascii="Georgia" w:hAnsi="Georgia"/>
          <w:sz w:val="28"/>
          <w:szCs w:val="28"/>
        </w:rPr>
        <w:t xml:space="preserve"> after yourself—exit out of computer programs, throw away trash, return books, push chairs in, take personal belongings</w:t>
      </w:r>
    </w:p>
    <w:p w:rsidR="00AB43A4" w:rsidRDefault="00AB43A4" w:rsidP="00AB43A4"/>
    <w:p w:rsidR="00E47766" w:rsidRDefault="00E47766"/>
    <w:sectPr w:rsidR="00E47766" w:rsidSect="00E05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48F"/>
    <w:multiLevelType w:val="hybridMultilevel"/>
    <w:tmpl w:val="FE22F74C"/>
    <w:lvl w:ilvl="0" w:tplc="E8C0A7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416DF"/>
    <w:multiLevelType w:val="hybridMultilevel"/>
    <w:tmpl w:val="48684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91"/>
    <w:rsid w:val="00090CB7"/>
    <w:rsid w:val="005C5A06"/>
    <w:rsid w:val="00A44E40"/>
    <w:rsid w:val="00AB43A4"/>
    <w:rsid w:val="00DE1B91"/>
    <w:rsid w:val="00E05231"/>
    <w:rsid w:val="00E47766"/>
    <w:rsid w:val="00F17492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9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9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us.123rf.com/450wm/wamsler/wamsler1206/wamsler120600017/14100488-row-of-books-isolated-on-white-background.jpg&amp;imgrefurl=http://www.123rf.com/photo_371551_old-books-with-blank-spines.html&amp;h=681&amp;w=1350&amp;tbnid=ajIW2Lyw8j8zZM:&amp;zoom=1&amp;q=row%20of%20books&amp;docid=b1_mt-o22tC4DM&amp;ei=NrlGU_SkKqiw0QGCq4CwBw&amp;tbm=isch&amp;ved=0CNABEIQcMCY&amp;iact=rc&amp;dur=164&amp;page=2&amp;start=17&amp;ndsp=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bluevase.wpengine.netdna-cdn.com/wp-content/uploads/2014/01/Row-of-Books-620x330.jpg&amp;imgrefurl=http://naturalknowledge247.com/brain-reading/&amp;h=330&amp;w=620&amp;tbnid=H2F26Y6fHQL7FM:&amp;zoom=1&amp;q=row%20of%20books&amp;docid=8rMoBrIecdcYfM&amp;ei=NrlGU_SkKqiw0QGCq4CwBw&amp;tbm=isch&amp;ved=0CJsCEIQcMD8&amp;iact=rc&amp;dur=544&amp;page=4&amp;start=62&amp;ndsp=2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imgurl=http://us.123rf.com/400wm/400/400/phartisan/phartisan0809/phartisan080900015/3540076-row-of-books.jpg&amp;imgrefurl=http://www.123rf.com/photo_3540076_row-of-books.html&amp;h=320&amp;w=400&amp;tbnid=Q1oc9qNc9kELsM:&amp;zoom=1&amp;q=row%20of%20books&amp;docid=7YPfuGPe83KjlM&amp;ei=NrlGU_SkKqiw0QGCq4CwBw&amp;tbm=isch&amp;ved=0CMICEIQcMEw&amp;iact=rc&amp;dur=1866&amp;page=4&amp;start=62&amp;ndsp=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Coutras, Robin R</dc:creator>
  <cp:lastModifiedBy>Coutras, Robin R</cp:lastModifiedBy>
  <cp:revision>4</cp:revision>
  <dcterms:created xsi:type="dcterms:W3CDTF">2014-04-10T15:04:00Z</dcterms:created>
  <dcterms:modified xsi:type="dcterms:W3CDTF">2014-04-10T15:43:00Z</dcterms:modified>
</cp:coreProperties>
</file>